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75AE7" w14:textId="77777777" w:rsidR="00E02396" w:rsidRDefault="00E02396" w:rsidP="00E02396">
      <w:pPr>
        <w:keepNext/>
        <w:keepLines/>
        <w:spacing w:before="40" w:after="0" w:line="276" w:lineRule="auto"/>
        <w:ind w:left="1080" w:hanging="720"/>
        <w:contextualSpacing/>
        <w:jc w:val="center"/>
        <w:outlineLvl w:val="1"/>
        <w:rPr>
          <w:rFonts w:eastAsiaTheme="majorEastAsia" w:cstheme="majorBidi"/>
          <w:color w:val="4472C4" w:themeColor="accent1"/>
          <w:sz w:val="26"/>
          <w:szCs w:val="26"/>
        </w:rPr>
      </w:pPr>
      <w:r>
        <w:rPr>
          <w:rFonts w:eastAsiaTheme="majorEastAsia" w:cstheme="majorBidi"/>
          <w:color w:val="4472C4" w:themeColor="accent1"/>
          <w:sz w:val="26"/>
          <w:szCs w:val="26"/>
        </w:rPr>
        <w:t>Formularz ofertowy</w:t>
      </w:r>
    </w:p>
    <w:p w14:paraId="411718D3" w14:textId="77777777" w:rsidR="00E02396" w:rsidRDefault="00E02396" w:rsidP="00E02396">
      <w:pPr>
        <w:jc w:val="both"/>
        <w:rPr>
          <w:sz w:val="28"/>
        </w:rPr>
      </w:pPr>
    </w:p>
    <w:p w14:paraId="2E202661" w14:textId="77777777" w:rsidR="00E02396" w:rsidRDefault="00E02396" w:rsidP="00E02396">
      <w:pPr>
        <w:jc w:val="both"/>
      </w:pPr>
      <w:r>
        <w:t>W imieniu ……………………………………………………………………………………………………(nazwa i adres Oferenta)</w:t>
      </w:r>
    </w:p>
    <w:p w14:paraId="226D14E8" w14:textId="77777777" w:rsidR="00E02396" w:rsidRDefault="00E02396" w:rsidP="00E02396">
      <w:pPr>
        <w:jc w:val="both"/>
      </w:pPr>
      <w:r>
        <w:t xml:space="preserve">Oferujemy realizację świadczenia kompleksowych usług związanych z pełnieniem funkcji Podmiotu uprawnionego do przeprowadzenia procesu nabycia obligacji dla Gminy Brody na kwotę 1 800 000 zł </w:t>
      </w:r>
      <w:proofErr w:type="spellStart"/>
      <w:r>
        <w:t>zł</w:t>
      </w:r>
      <w:proofErr w:type="spellEnd"/>
      <w:r>
        <w:t>, (słownie: Jeden milion osiemset tysięcy złotych), na poniższych warunkach:</w:t>
      </w:r>
    </w:p>
    <w:p w14:paraId="4DC7CE90" w14:textId="77777777" w:rsidR="00E02396" w:rsidRDefault="00E02396" w:rsidP="00E02396">
      <w:pPr>
        <w:jc w:val="both"/>
      </w:pPr>
      <w:r>
        <w:t>Marża dodawana do stawki WIBOR 6M wynosi:</w:t>
      </w:r>
    </w:p>
    <w:p w14:paraId="054C52B1" w14:textId="77777777" w:rsidR="00E02396" w:rsidRDefault="00E02396" w:rsidP="00E02396">
      <w:pPr>
        <w:spacing w:after="0"/>
        <w:sectPr w:rsidR="00E02396">
          <w:pgSz w:w="11906" w:h="16838"/>
          <w:pgMar w:top="1417" w:right="1417" w:bottom="1417" w:left="1417" w:header="708" w:footer="708" w:gutter="0"/>
          <w:cols w:space="708"/>
        </w:sectPr>
      </w:pPr>
    </w:p>
    <w:p w14:paraId="5C0D04C0" w14:textId="77777777" w:rsidR="00E02396" w:rsidRDefault="00E02396" w:rsidP="00E02396">
      <w:pPr>
        <w:jc w:val="both"/>
      </w:pPr>
      <w:r>
        <w:t>………………% - dla serii A23;</w:t>
      </w:r>
    </w:p>
    <w:p w14:paraId="7A7C1948" w14:textId="77777777" w:rsidR="00E02396" w:rsidRDefault="00E02396" w:rsidP="00E02396">
      <w:pPr>
        <w:jc w:val="both"/>
      </w:pPr>
      <w:r>
        <w:t>………………% - dla serii B23;</w:t>
      </w:r>
    </w:p>
    <w:p w14:paraId="05E2CFB4" w14:textId="77777777" w:rsidR="00E02396" w:rsidRDefault="00E02396" w:rsidP="00E02396">
      <w:pPr>
        <w:jc w:val="both"/>
      </w:pPr>
      <w:r>
        <w:t>………………% - dla serii C23;</w:t>
      </w:r>
    </w:p>
    <w:p w14:paraId="6946D945" w14:textId="77777777" w:rsidR="00E02396" w:rsidRDefault="00E02396" w:rsidP="00E02396">
      <w:pPr>
        <w:jc w:val="both"/>
      </w:pPr>
      <w:r>
        <w:t>………………% - dla serii D23;</w:t>
      </w:r>
    </w:p>
    <w:p w14:paraId="5E0A24B3" w14:textId="77777777" w:rsidR="00E02396" w:rsidRDefault="00E02396" w:rsidP="00E02396">
      <w:pPr>
        <w:jc w:val="both"/>
      </w:pPr>
      <w:r>
        <w:t>………………% - dla serii E23</w:t>
      </w:r>
    </w:p>
    <w:p w14:paraId="462ED1CD" w14:textId="77777777" w:rsidR="00E02396" w:rsidRDefault="00E02396" w:rsidP="00E02396">
      <w:pPr>
        <w:jc w:val="both"/>
      </w:pPr>
      <w:r>
        <w:t>1. Oferent za oferowane w ofercie usługi pobierze od Emitenta prowizję w wysokości ………………… zł, co stanowi ………% wartości emitowanych obligacji.</w:t>
      </w:r>
    </w:p>
    <w:p w14:paraId="0D337919" w14:textId="77777777" w:rsidR="00E02396" w:rsidRDefault="00E02396" w:rsidP="00E02396">
      <w:pPr>
        <w:jc w:val="both"/>
      </w:pPr>
      <w:r>
        <w:t>Oferent Emisji wymaga płatności prowizji w terminie:</w:t>
      </w:r>
    </w:p>
    <w:p w14:paraId="0AB95C79" w14:textId="77777777" w:rsidR="00E02396" w:rsidRDefault="00E02396" w:rsidP="00E02396">
      <w:pPr>
        <w:jc w:val="both"/>
      </w:pPr>
      <w:r>
        <w:t>……………………………………</w:t>
      </w:r>
    </w:p>
    <w:p w14:paraId="041D3DC4" w14:textId="77777777" w:rsidR="00E02396" w:rsidRDefault="00E02396" w:rsidP="00E02396">
      <w:pPr>
        <w:jc w:val="both"/>
      </w:pPr>
      <w:r>
        <w:t>2. Oferent zapewni funkcjonowanie Agenta Emisji, którym zostanie następujący podmiot:</w:t>
      </w:r>
    </w:p>
    <w:p w14:paraId="70D73755" w14:textId="77777777" w:rsidR="00E02396" w:rsidRDefault="00E02396" w:rsidP="00E02396">
      <w:pPr>
        <w:jc w:val="both"/>
      </w:pPr>
      <w:r>
        <w:t>…………………………………….</w:t>
      </w:r>
    </w:p>
    <w:p w14:paraId="0B729B63" w14:textId="77777777" w:rsidR="00E02396" w:rsidRDefault="00E02396" w:rsidP="00E02396">
      <w:pPr>
        <w:jc w:val="both"/>
      </w:pPr>
      <w:r>
        <w:t>Za swoje usługi Agent emisji pobierze od Emitenta opłatę w wysokości  ………………………………………. zł.</w:t>
      </w:r>
    </w:p>
    <w:p w14:paraId="46BFE0D5" w14:textId="77777777" w:rsidR="00E02396" w:rsidRDefault="00E02396" w:rsidP="00E02396">
      <w:pPr>
        <w:jc w:val="both"/>
      </w:pPr>
      <w:r>
        <w:t>Opłata dla Agenta Emisji będzie płatna w terminie:</w:t>
      </w:r>
    </w:p>
    <w:p w14:paraId="4A212A3D" w14:textId="77777777" w:rsidR="00E02396" w:rsidRDefault="00E02396" w:rsidP="00E02396">
      <w:pPr>
        <w:jc w:val="both"/>
      </w:pPr>
      <w:r>
        <w:t>……………………………………….</w:t>
      </w:r>
    </w:p>
    <w:p w14:paraId="755E3E59" w14:textId="77777777" w:rsidR="00E02396" w:rsidRDefault="00E02396" w:rsidP="00E02396">
      <w:pPr>
        <w:jc w:val="both"/>
      </w:pPr>
      <w:r>
        <w:t>3.Oferent zapewni funkcjonowanie Agenta Płatniczego, którym zostanie następujący podmiot:</w:t>
      </w:r>
    </w:p>
    <w:p w14:paraId="3B8AD485" w14:textId="77777777" w:rsidR="00E02396" w:rsidRDefault="00E02396" w:rsidP="00E02396">
      <w:pPr>
        <w:jc w:val="both"/>
      </w:pPr>
      <w:r>
        <w:t>……………………………………..</w:t>
      </w:r>
    </w:p>
    <w:p w14:paraId="5807B347" w14:textId="77777777" w:rsidR="00E02396" w:rsidRDefault="00E02396" w:rsidP="00E02396">
      <w:pPr>
        <w:jc w:val="both"/>
      </w:pPr>
      <w:r>
        <w:t>Za swoje usługi Agent Płatniczy pobierze od Emitenta opłatę w wysokości…………zł.</w:t>
      </w:r>
    </w:p>
    <w:p w14:paraId="3A759724" w14:textId="77777777" w:rsidR="00E02396" w:rsidRDefault="00E02396" w:rsidP="00E02396">
      <w:pPr>
        <w:jc w:val="both"/>
      </w:pPr>
      <w:r>
        <w:t>Opłata dla Agenta Płatniczego będzie płatna w terminie:</w:t>
      </w:r>
    </w:p>
    <w:p w14:paraId="4C340C94" w14:textId="77777777" w:rsidR="00E02396" w:rsidRDefault="00E02396" w:rsidP="00E02396">
      <w:pPr>
        <w:jc w:val="both"/>
      </w:pPr>
      <w:r>
        <w:t>…………………………..</w:t>
      </w:r>
    </w:p>
    <w:p w14:paraId="03D37511" w14:textId="77777777" w:rsidR="00E02396" w:rsidRDefault="00E02396" w:rsidP="00E02396">
      <w:pPr>
        <w:jc w:val="both"/>
      </w:pPr>
      <w:r>
        <w:t>Oferent nie przewiduje żadnych innych kosztów prowizyjnych lub opłat poza wyżej wymienionymi (z wyłączeniem kosztów KDPW) i zapewni, iż emisja obligacji od daty powiadomienia o planie emisji nastąpi nie później niż w ciągu 7 dni, tj. najpóźniej 7 dnia od otrzymania zawiadomienia środki finansowe znajdą się na rachunku Emitenta.</w:t>
      </w:r>
    </w:p>
    <w:p w14:paraId="623EC4D9" w14:textId="1E400238" w:rsidR="00E02396" w:rsidRDefault="00E02396" w:rsidP="00E02396">
      <w:pPr>
        <w:jc w:val="both"/>
        <w:sectPr w:rsidR="00E02396">
          <w:type w:val="continuous"/>
          <w:pgSz w:w="11906" w:h="16838"/>
          <w:pgMar w:top="1417" w:right="1417" w:bottom="1417" w:left="1417" w:header="708" w:footer="708" w:gutter="0"/>
          <w:cols w:space="708"/>
        </w:sectPr>
      </w:pPr>
      <w:r>
        <w:t>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</w:t>
      </w:r>
      <w:r>
        <w:br/>
        <w:t>data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podpi</w:t>
      </w:r>
      <w:proofErr w:type="spellEnd"/>
    </w:p>
    <w:p w14:paraId="59ED4E38" w14:textId="77777777" w:rsidR="00917EF7" w:rsidRDefault="00917EF7"/>
    <w:sectPr w:rsidR="00917E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396"/>
    <w:rsid w:val="00252B47"/>
    <w:rsid w:val="006C57F0"/>
    <w:rsid w:val="00917EF7"/>
    <w:rsid w:val="00D957FD"/>
    <w:rsid w:val="00E02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8022C"/>
  <w15:chartTrackingRefBased/>
  <w15:docId w15:val="{B63B2A49-931A-4713-9920-2E93FB058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02396"/>
    <w:pPr>
      <w:spacing w:line="25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235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Wolak-Cieszyńska</dc:creator>
  <cp:keywords/>
  <dc:description/>
  <cp:lastModifiedBy>Aleksandra Wolak-Cieszyńska</cp:lastModifiedBy>
  <cp:revision>1</cp:revision>
  <dcterms:created xsi:type="dcterms:W3CDTF">2023-10-25T10:57:00Z</dcterms:created>
  <dcterms:modified xsi:type="dcterms:W3CDTF">2023-10-25T10:58:00Z</dcterms:modified>
</cp:coreProperties>
</file>